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6"/>
        <w:gridCol w:w="3387"/>
        <w:gridCol w:w="3386"/>
      </w:tblGrid>
      <w:tr w:rsidR="004E70E9" w:rsidRPr="004E70E9" w:rsidTr="004E70E9">
        <w:trPr>
          <w:trHeight w:val="304"/>
        </w:trPr>
        <w:tc>
          <w:tcPr>
            <w:tcW w:w="6773" w:type="dxa"/>
            <w:gridSpan w:val="2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Обновлено 04.06.2019</w:t>
            </w:r>
          </w:p>
        </w:tc>
        <w:tc>
          <w:tcPr>
            <w:tcW w:w="3386" w:type="dxa"/>
            <w:noWrap/>
            <w:hideMark/>
          </w:tcPr>
          <w:p w:rsidR="004E70E9" w:rsidRPr="004E70E9" w:rsidRDefault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70E9" w:rsidRPr="004E70E9" w:rsidTr="004E70E9">
        <w:trPr>
          <w:trHeight w:val="304"/>
        </w:trPr>
        <w:tc>
          <w:tcPr>
            <w:tcW w:w="10159" w:type="dxa"/>
            <w:gridSpan w:val="3"/>
            <w:noWrap/>
            <w:hideMark/>
          </w:tcPr>
          <w:p w:rsidR="004E70E9" w:rsidRPr="004E70E9" w:rsidRDefault="004E70E9" w:rsidP="004E70E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БРАКИ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noWrap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noWrap/>
            <w:hideMark/>
          </w:tcPr>
          <w:p w:rsidR="004E70E9" w:rsidRPr="004E70E9" w:rsidRDefault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noWrap/>
            <w:hideMark/>
          </w:tcPr>
          <w:p w:rsidR="004E70E9" w:rsidRPr="004E70E9" w:rsidRDefault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70E9" w:rsidRPr="004E70E9" w:rsidTr="004E70E9">
        <w:trPr>
          <w:trHeight w:val="759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 xml:space="preserve">На 1000 человек населения </w:t>
            </w:r>
            <w:r w:rsidRPr="004E70E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1)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1222971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1499581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1319227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1464579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1319928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1075219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897327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1001589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1019762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1091778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979667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1066366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1113562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1262500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1179007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1199446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1215066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1316011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1213598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1225501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 xml:space="preserve">2014 </w:t>
            </w:r>
            <w:r w:rsidRPr="004E70E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1225985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1161068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985836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1049735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4E70E9" w:rsidRPr="004E70E9" w:rsidTr="004E70E9">
        <w:trPr>
          <w:trHeight w:val="304"/>
        </w:trPr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893039</w:t>
            </w:r>
          </w:p>
        </w:tc>
        <w:tc>
          <w:tcPr>
            <w:tcW w:w="3386" w:type="dxa"/>
            <w:hideMark/>
          </w:tcPr>
          <w:p w:rsidR="004E70E9" w:rsidRPr="004E70E9" w:rsidRDefault="004E70E9" w:rsidP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</w:tr>
    </w:tbl>
    <w:p w:rsidR="004E70E9" w:rsidRDefault="004E70E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6"/>
        <w:gridCol w:w="1637"/>
        <w:gridCol w:w="1637"/>
      </w:tblGrid>
      <w:tr w:rsidR="004E70E9" w:rsidRPr="004E70E9" w:rsidTr="004E70E9">
        <w:trPr>
          <w:trHeight w:val="1371"/>
        </w:trPr>
        <w:tc>
          <w:tcPr>
            <w:tcW w:w="6956" w:type="dxa"/>
            <w:hideMark/>
          </w:tcPr>
          <w:p w:rsidR="004E70E9" w:rsidRPr="004E70E9" w:rsidRDefault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>1) За 2003-2010 гг. показатели рассчитаны с использованием численности населения, пересчитанной с учетом итогов Всероссийской переписи населения 2010 года.</w:t>
            </w:r>
          </w:p>
        </w:tc>
        <w:tc>
          <w:tcPr>
            <w:tcW w:w="1637" w:type="dxa"/>
            <w:noWrap/>
            <w:hideMark/>
          </w:tcPr>
          <w:p w:rsidR="004E70E9" w:rsidRPr="004E70E9" w:rsidRDefault="004E70E9"/>
        </w:tc>
        <w:tc>
          <w:tcPr>
            <w:tcW w:w="1637" w:type="dxa"/>
            <w:noWrap/>
            <w:hideMark/>
          </w:tcPr>
          <w:p w:rsidR="004E70E9" w:rsidRPr="004E70E9" w:rsidRDefault="004E70E9"/>
        </w:tc>
      </w:tr>
      <w:tr w:rsidR="004E70E9" w:rsidRPr="004E70E9" w:rsidTr="004E70E9">
        <w:trPr>
          <w:trHeight w:val="380"/>
        </w:trPr>
        <w:tc>
          <w:tcPr>
            <w:tcW w:w="10230" w:type="dxa"/>
            <w:gridSpan w:val="3"/>
            <w:noWrap/>
            <w:hideMark/>
          </w:tcPr>
          <w:p w:rsidR="004E70E9" w:rsidRPr="004E70E9" w:rsidRDefault="004E7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0E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2)</w:t>
            </w:r>
            <w:r w:rsidRPr="004E70E9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данных по Республике Крым и г. Севастополю.</w:t>
            </w:r>
          </w:p>
        </w:tc>
      </w:tr>
    </w:tbl>
    <w:p w:rsidR="00076A2C" w:rsidRDefault="00076A2C">
      <w:pPr>
        <w:rPr>
          <w:rFonts w:ascii="Times New Roman" w:hAnsi="Times New Roman" w:cs="Times New Roman"/>
          <w:b/>
          <w:sz w:val="24"/>
          <w:szCs w:val="24"/>
        </w:rPr>
      </w:pPr>
      <w:r w:rsidRPr="00076A2C">
        <w:rPr>
          <w:rFonts w:ascii="Times New Roman" w:hAnsi="Times New Roman" w:cs="Times New Roman"/>
          <w:b/>
          <w:sz w:val="24"/>
          <w:szCs w:val="24"/>
        </w:rPr>
        <w:t>Задание № 2</w:t>
      </w:r>
    </w:p>
    <w:p w:rsidR="00076A2C" w:rsidRDefault="00076A2C" w:rsidP="00076A2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6A2C">
        <w:rPr>
          <w:rFonts w:ascii="Times New Roman" w:hAnsi="Times New Roman" w:cs="Times New Roman"/>
          <w:sz w:val="24"/>
          <w:szCs w:val="24"/>
        </w:rPr>
        <w:t>Проанализируйте данные таблиц</w:t>
      </w:r>
      <w:r>
        <w:rPr>
          <w:rFonts w:ascii="Times New Roman" w:hAnsi="Times New Roman" w:cs="Times New Roman"/>
          <w:sz w:val="24"/>
          <w:szCs w:val="24"/>
        </w:rPr>
        <w:t xml:space="preserve">, определите </w:t>
      </w:r>
      <w:r w:rsidR="008F5F2B">
        <w:rPr>
          <w:rFonts w:ascii="Times New Roman" w:hAnsi="Times New Roman" w:cs="Times New Roman"/>
          <w:sz w:val="24"/>
          <w:szCs w:val="24"/>
        </w:rPr>
        <w:t xml:space="preserve">тенденцию в развитии семейных отношений, определите соотношение браков и разводов; </w:t>
      </w:r>
      <w:r>
        <w:rPr>
          <w:rFonts w:ascii="Times New Roman" w:hAnsi="Times New Roman" w:cs="Times New Roman"/>
          <w:sz w:val="24"/>
          <w:szCs w:val="24"/>
        </w:rPr>
        <w:t xml:space="preserve"> выявите</w:t>
      </w:r>
      <w:r w:rsidR="008F5F2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к каким посл</w:t>
      </w:r>
      <w:r w:rsidR="008F5F2B">
        <w:rPr>
          <w:rFonts w:ascii="Times New Roman" w:hAnsi="Times New Roman" w:cs="Times New Roman"/>
          <w:sz w:val="24"/>
          <w:szCs w:val="24"/>
        </w:rPr>
        <w:t>едствиям приводит такое явление.</w:t>
      </w:r>
    </w:p>
    <w:p w:rsidR="008F5F2B" w:rsidRDefault="008F5F2B" w:rsidP="00076A2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события в истории нашей страны повлияли на увеличение количества браков.</w:t>
      </w:r>
    </w:p>
    <w:p w:rsidR="008F5F2B" w:rsidRDefault="008F5F2B" w:rsidP="00076A2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причины разводов в нашей стране.</w:t>
      </w:r>
    </w:p>
    <w:p w:rsidR="009C203B" w:rsidRPr="00076A2C" w:rsidRDefault="009C203B" w:rsidP="00076A2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Тенденцию сформулируйте и запишите на отдельном листе.</w:t>
      </w:r>
      <w:bookmarkStart w:id="0" w:name="_GoBack"/>
      <w:bookmarkEnd w:id="0"/>
    </w:p>
    <w:sectPr w:rsidR="009C203B" w:rsidRPr="00076A2C" w:rsidSect="004E70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11DAA"/>
    <w:multiLevelType w:val="hybridMultilevel"/>
    <w:tmpl w:val="1466F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BE2"/>
    <w:rsid w:val="0002216E"/>
    <w:rsid w:val="00076A2C"/>
    <w:rsid w:val="00497BE2"/>
    <w:rsid w:val="004E70E9"/>
    <w:rsid w:val="008F5F2B"/>
    <w:rsid w:val="009C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A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5</cp:revision>
  <dcterms:created xsi:type="dcterms:W3CDTF">2020-02-03T08:36:00Z</dcterms:created>
  <dcterms:modified xsi:type="dcterms:W3CDTF">2020-02-05T09:22:00Z</dcterms:modified>
</cp:coreProperties>
</file>